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4F03FB" w:rsidRPr="004F03FB" w:rsidTr="001E0C47">
        <w:tc>
          <w:tcPr>
            <w:tcW w:w="6120" w:type="dxa"/>
          </w:tcPr>
          <w:p w:rsidR="004F03FB" w:rsidRPr="004F03FB" w:rsidRDefault="004F03FB" w:rsidP="001E0C47">
            <w:pPr>
              <w:widowControl/>
              <w:snapToGrid w:val="0"/>
              <w:rPr>
                <w:szCs w:val="24"/>
                <w:lang w:eastAsia="ar-SA"/>
              </w:rPr>
            </w:pPr>
            <w:r w:rsidRPr="004F03FB">
              <w:rPr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4F03FB" w:rsidRPr="004F03FB" w:rsidRDefault="00E15772" w:rsidP="00A93DA0">
            <w:pPr>
              <w:widowControl/>
              <w:snapToGrid w:val="0"/>
              <w:jc w:val="right"/>
              <w:rPr>
                <w:szCs w:val="24"/>
                <w:highlight w:val="yellow"/>
                <w:lang w:eastAsia="ar-SA"/>
              </w:rPr>
            </w:pPr>
            <w:r>
              <w:rPr>
                <w:szCs w:val="24"/>
                <w:lang w:eastAsia="ar-SA"/>
              </w:rPr>
              <w:t>GR.271.</w:t>
            </w:r>
            <w:r w:rsidR="00A93DA0">
              <w:rPr>
                <w:szCs w:val="24"/>
                <w:lang w:eastAsia="ar-SA"/>
              </w:rPr>
              <w:t>2</w:t>
            </w:r>
            <w:bookmarkStart w:id="0" w:name="_GoBack"/>
            <w:bookmarkEnd w:id="0"/>
            <w:r w:rsidR="00897520" w:rsidRPr="00741D85">
              <w:rPr>
                <w:szCs w:val="24"/>
                <w:lang w:eastAsia="ar-SA"/>
              </w:rPr>
              <w:t>.20</w:t>
            </w:r>
            <w:r w:rsidR="00803F8C">
              <w:rPr>
                <w:szCs w:val="24"/>
                <w:lang w:eastAsia="ar-SA"/>
              </w:rPr>
              <w:t>20</w:t>
            </w:r>
            <w:r w:rsidR="004F03FB" w:rsidRPr="005E341F">
              <w:rPr>
                <w:szCs w:val="24"/>
                <w:lang w:eastAsia="ar-SA"/>
              </w:rPr>
              <w:t xml:space="preserve"> </w:t>
            </w:r>
          </w:p>
        </w:tc>
      </w:tr>
    </w:tbl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</w:p>
    <w:p w:rsidR="004F03FB" w:rsidRPr="004F03FB" w:rsidRDefault="004F03FB" w:rsidP="004F03FB">
      <w:pPr>
        <w:suppressAutoHyphens w:val="0"/>
        <w:jc w:val="both"/>
        <w:rPr>
          <w:rFonts w:eastAsia="Calibri"/>
          <w:b/>
          <w:color w:val="000000" w:themeColor="text1"/>
          <w:szCs w:val="24"/>
          <w:lang w:eastAsia="pl-PL"/>
        </w:rPr>
      </w:pPr>
      <w:r>
        <w:rPr>
          <w:rFonts w:eastAsia="Calibri"/>
          <w:b/>
          <w:color w:val="000000" w:themeColor="text1"/>
          <w:szCs w:val="24"/>
          <w:lang w:eastAsia="pl-PL"/>
        </w:rPr>
        <w:t>Dokument, który W</w:t>
      </w:r>
      <w:r w:rsidRPr="004F03FB">
        <w:rPr>
          <w:rFonts w:eastAsia="Calibri"/>
          <w:b/>
          <w:color w:val="000000" w:themeColor="text1"/>
          <w:szCs w:val="24"/>
          <w:lang w:eastAsia="pl-PL"/>
        </w:rPr>
        <w:t>ykonawca zobowiązany jest złożyć w terminie 3 dni od dnia zamieszczenia na stronie internetowej Zamawiającego informacji, o której mowa</w:t>
      </w:r>
      <w:r w:rsidRPr="004F03FB">
        <w:rPr>
          <w:rFonts w:eastAsia="Calibri"/>
          <w:b/>
          <w:color w:val="000000" w:themeColor="text1"/>
          <w:szCs w:val="24"/>
          <w:lang w:eastAsia="pl-PL"/>
        </w:rPr>
        <w:br/>
        <w:t>w art. 86 ust. 5 ustawy Pzp.</w:t>
      </w:r>
    </w:p>
    <w:p w:rsidR="004F03FB" w:rsidRPr="004F03FB" w:rsidRDefault="004F03FB" w:rsidP="004F03FB">
      <w:pPr>
        <w:suppressAutoHyphens w:val="0"/>
        <w:jc w:val="both"/>
        <w:rPr>
          <w:rFonts w:eastAsia="Calibri"/>
          <w:b/>
          <w:szCs w:val="24"/>
          <w:lang w:eastAsia="pl-PL"/>
        </w:rPr>
      </w:pPr>
    </w:p>
    <w:p w:rsidR="004F03FB" w:rsidRDefault="004F03FB" w:rsidP="004F03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uppressAutoHyphens w:val="0"/>
        <w:jc w:val="center"/>
        <w:rPr>
          <w:rFonts w:eastAsia="Calibri"/>
          <w:b/>
          <w:sz w:val="44"/>
          <w:szCs w:val="44"/>
          <w:vertAlign w:val="superscript"/>
          <w:lang w:eastAsia="pl-PL"/>
        </w:rPr>
      </w:pPr>
      <w:r w:rsidRPr="004F03FB">
        <w:rPr>
          <w:rFonts w:eastAsia="Calibri"/>
          <w:b/>
          <w:sz w:val="44"/>
          <w:szCs w:val="44"/>
          <w:vertAlign w:val="superscript"/>
          <w:lang w:eastAsia="pl-PL"/>
        </w:rPr>
        <w:t>Oświadczenie o przynależności lub braku przynależności</w:t>
      </w:r>
    </w:p>
    <w:p w:rsidR="004F03FB" w:rsidRPr="004F03FB" w:rsidRDefault="004F03FB" w:rsidP="004F03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uppressAutoHyphens w:val="0"/>
        <w:jc w:val="center"/>
        <w:rPr>
          <w:rFonts w:eastAsia="Calibri"/>
          <w:b/>
          <w:sz w:val="44"/>
          <w:szCs w:val="44"/>
          <w:vertAlign w:val="superscript"/>
          <w:lang w:eastAsia="pl-PL"/>
        </w:rPr>
      </w:pPr>
      <w:r w:rsidRPr="004F03FB">
        <w:rPr>
          <w:rFonts w:eastAsia="Calibri"/>
          <w:b/>
          <w:sz w:val="44"/>
          <w:szCs w:val="44"/>
          <w:vertAlign w:val="superscript"/>
          <w:lang w:eastAsia="pl-PL"/>
        </w:rPr>
        <w:t xml:space="preserve"> do grupy kapitałowej</w:t>
      </w:r>
    </w:p>
    <w:p w:rsidR="004F03FB" w:rsidRPr="004F03FB" w:rsidRDefault="004F03FB" w:rsidP="004F03FB">
      <w:pPr>
        <w:suppressAutoHyphens w:val="0"/>
        <w:autoSpaceDE w:val="0"/>
        <w:autoSpaceDN w:val="0"/>
        <w:adjustRightInd w:val="0"/>
        <w:spacing w:after="120"/>
        <w:ind w:left="1080" w:right="45"/>
        <w:jc w:val="both"/>
        <w:rPr>
          <w:rFonts w:eastAsia="Calibri"/>
          <w:b/>
          <w:szCs w:val="24"/>
          <w:lang w:eastAsia="pl-PL"/>
        </w:rPr>
      </w:pPr>
    </w:p>
    <w:p w:rsidR="004F03FB" w:rsidRPr="004F03FB" w:rsidRDefault="004F03FB" w:rsidP="004F03FB">
      <w:pPr>
        <w:pStyle w:val="Akapitzlist"/>
        <w:widowControl/>
        <w:numPr>
          <w:ilvl w:val="0"/>
          <w:numId w:val="2"/>
        </w:numPr>
        <w:jc w:val="both"/>
        <w:rPr>
          <w:b/>
          <w:szCs w:val="24"/>
          <w:lang w:eastAsia="ar-SA"/>
        </w:rPr>
      </w:pPr>
      <w:r w:rsidRPr="004F03FB">
        <w:rPr>
          <w:b/>
          <w:szCs w:val="24"/>
          <w:lang w:eastAsia="ar-SA"/>
        </w:rPr>
        <w:t>Zamawiający:</w:t>
      </w:r>
    </w:p>
    <w:p w:rsidR="004F03FB" w:rsidRP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 xml:space="preserve">Nazwa: </w:t>
      </w:r>
      <w:r>
        <w:rPr>
          <w:szCs w:val="24"/>
          <w:lang w:eastAsia="ar-SA"/>
        </w:rPr>
        <w:t>Gmina Konopiska</w:t>
      </w:r>
    </w:p>
    <w:p w:rsid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>Siedzi</w:t>
      </w:r>
      <w:r>
        <w:rPr>
          <w:szCs w:val="24"/>
          <w:lang w:eastAsia="ar-SA"/>
        </w:rPr>
        <w:t xml:space="preserve">ba: ul. Lipowa 5, 42-274 Konopiska </w:t>
      </w: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>
        <w:rPr>
          <w:sz w:val="22"/>
          <w:szCs w:val="22"/>
          <w:lang w:eastAsia="ar-SA"/>
        </w:rPr>
        <w:t xml:space="preserve">                  </w:t>
      </w:r>
      <w:r w:rsidRPr="004F03FB">
        <w:rPr>
          <w:szCs w:val="24"/>
          <w:lang w:eastAsia="ar-SA"/>
        </w:rPr>
        <w:t>Nr tel. /</w:t>
      </w:r>
      <w:r w:rsidR="00F25675">
        <w:rPr>
          <w:szCs w:val="24"/>
          <w:lang w:eastAsia="ar-SA"/>
        </w:rPr>
        <w:t xml:space="preserve">fax. (34) 3282057 / </w:t>
      </w:r>
      <w:r w:rsidR="0048429A">
        <w:rPr>
          <w:lang w:eastAsia="ar-SA"/>
        </w:rPr>
        <w:t>(34) 3282 035</w:t>
      </w: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 xml:space="preserve">                  Nr  NIP : </w:t>
      </w:r>
      <w:r w:rsidRPr="004F03FB">
        <w:rPr>
          <w:color w:val="FF0000"/>
          <w:szCs w:val="24"/>
          <w:lang w:eastAsia="ar-SA"/>
        </w:rPr>
        <w:t xml:space="preserve"> </w:t>
      </w:r>
      <w:r w:rsidRPr="004F03FB">
        <w:rPr>
          <w:szCs w:val="24"/>
          <w:lang w:eastAsia="ar-SA"/>
        </w:rPr>
        <w:t>573-27-92-374</w:t>
      </w:r>
    </w:p>
    <w:p w:rsidR="004F03FB" w:rsidRP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</w:p>
    <w:p w:rsidR="004F03FB" w:rsidRPr="004F03FB" w:rsidRDefault="004F03FB" w:rsidP="004F03F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right="45"/>
        <w:jc w:val="both"/>
        <w:rPr>
          <w:rFonts w:eastAsia="Calibri"/>
          <w:b/>
          <w:szCs w:val="24"/>
          <w:lang w:eastAsia="pl-PL"/>
        </w:rPr>
      </w:pPr>
      <w:r w:rsidRPr="004F03FB">
        <w:rPr>
          <w:rFonts w:eastAsia="Calibri"/>
          <w:b/>
          <w:szCs w:val="24"/>
          <w:lang w:eastAsia="pl-PL"/>
        </w:rPr>
        <w:t>Wykonawca:</w:t>
      </w:r>
    </w:p>
    <w:p w:rsidR="004F03FB" w:rsidRPr="004F03FB" w:rsidRDefault="004F03FB" w:rsidP="004F03FB">
      <w:pPr>
        <w:suppressAutoHyphens w:val="0"/>
        <w:spacing w:after="12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b/>
          <w:szCs w:val="24"/>
          <w:lang w:eastAsia="pl-PL"/>
        </w:rPr>
        <w:t xml:space="preserve">Niniejsza oferta zostaje złożona przez: </w:t>
      </w:r>
      <w:r w:rsidRPr="004F03FB">
        <w:rPr>
          <w:rFonts w:eastAsia="Calibri"/>
          <w:szCs w:val="24"/>
          <w:lang w:eastAsia="pl-PL"/>
        </w:rPr>
        <w:tab/>
      </w:r>
      <w:r w:rsidRPr="004F03FB">
        <w:rPr>
          <w:rFonts w:eastAsia="Calibri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4"/>
        <w:gridCol w:w="1936"/>
        <w:gridCol w:w="1606"/>
        <w:gridCol w:w="1694"/>
      </w:tblGrid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>
              <w:rPr>
                <w:b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 xml:space="preserve">Adres(y) </w:t>
            </w:r>
            <w:r w:rsidRPr="004F03FB">
              <w:rPr>
                <w:b/>
                <w:caps/>
                <w:color w:val="000000"/>
                <w:szCs w:val="24"/>
                <w:lang w:eastAsia="pl-PL"/>
              </w:rPr>
              <w:t>W</w:t>
            </w:r>
            <w:r w:rsidRPr="004F03FB">
              <w:rPr>
                <w:b/>
                <w:color w:val="000000"/>
                <w:szCs w:val="24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REGON</w:t>
            </w:r>
          </w:p>
        </w:tc>
      </w:tr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</w:tr>
    </w:tbl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4F03FB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 xml:space="preserve">Przystępując do postępowania o udzielenie zamówienia publicznego realizowanego w trybie przetargu nieograniczonego pn.: </w:t>
      </w:r>
      <w:r w:rsidR="007423F0" w:rsidRPr="00FE52F3">
        <w:rPr>
          <w:b/>
          <w:color w:val="000000"/>
          <w:szCs w:val="24"/>
        </w:rPr>
        <w:t>„</w:t>
      </w:r>
      <w:r w:rsidR="00803F8C">
        <w:rPr>
          <w:b/>
          <w:szCs w:val="24"/>
        </w:rPr>
        <w:t>Budowa budynku mieszkalnego wielorodzinnego w Konopiskach przy ulicy Przemysłowej 16B</w:t>
      </w:r>
      <w:r w:rsidR="007423F0" w:rsidRPr="00FE52F3">
        <w:rPr>
          <w:b/>
          <w:color w:val="000000"/>
          <w:szCs w:val="24"/>
        </w:rPr>
        <w:t>”</w:t>
      </w:r>
      <w:r w:rsidR="007423F0">
        <w:rPr>
          <w:b/>
          <w:color w:val="000000"/>
          <w:szCs w:val="24"/>
        </w:rPr>
        <w:t>,</w:t>
      </w:r>
      <w:r w:rsidR="00667D4D">
        <w:rPr>
          <w:b/>
          <w:color w:val="000000"/>
          <w:szCs w:val="24"/>
        </w:rPr>
        <w:t xml:space="preserve"> </w:t>
      </w:r>
      <w:r w:rsidRPr="004F03FB">
        <w:rPr>
          <w:rFonts w:eastAsia="Calibri"/>
          <w:noProof/>
          <w:szCs w:val="24"/>
          <w:lang w:eastAsia="pl-PL"/>
        </w:rPr>
        <w:t xml:space="preserve">w trybie art. 24 ust. 11 </w:t>
      </w:r>
      <w:r w:rsidR="00897520">
        <w:rPr>
          <w:rFonts w:eastAsia="Calibri"/>
          <w:szCs w:val="24"/>
          <w:lang w:eastAsia="pl-PL"/>
        </w:rPr>
        <w:t xml:space="preserve">ustawy Pzp </w:t>
      </w:r>
      <w:r w:rsidRPr="004F03FB">
        <w:rPr>
          <w:szCs w:val="24"/>
          <w:lang w:eastAsia="pl-PL"/>
        </w:rPr>
        <w:t>(D</w:t>
      </w:r>
      <w:r w:rsidR="00903B64">
        <w:rPr>
          <w:szCs w:val="24"/>
          <w:lang w:eastAsia="pl-PL"/>
        </w:rPr>
        <w:t>z. U. z 2017 r. poz. 1579 z późn. zm.</w:t>
      </w:r>
      <w:r w:rsidRPr="004F03FB">
        <w:rPr>
          <w:szCs w:val="24"/>
          <w:lang w:eastAsia="pl-PL"/>
        </w:rPr>
        <w:t xml:space="preserve">) </w:t>
      </w:r>
      <w:r w:rsidRPr="004F03FB">
        <w:rPr>
          <w:rFonts w:eastAsia="Calibri"/>
          <w:szCs w:val="24"/>
          <w:lang w:eastAsia="pl-PL"/>
        </w:rPr>
        <w:t>oświadczam/my, że:</w:t>
      </w:r>
    </w:p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4F03FB">
      <w:pPr>
        <w:widowControl/>
        <w:numPr>
          <w:ilvl w:val="0"/>
          <w:numId w:val="1"/>
        </w:numPr>
        <w:tabs>
          <w:tab w:val="num" w:pos="426"/>
        </w:tabs>
        <w:suppressAutoHyphens w:val="0"/>
        <w:ind w:left="36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>należę/ należymy do grupy kapitałowej (w rozumieniu ustawy z dnia 16 lutego 2007 r.</w:t>
      </w:r>
      <w:r w:rsidR="00903B64">
        <w:rPr>
          <w:rFonts w:eastAsia="Calibri"/>
          <w:szCs w:val="24"/>
          <w:lang w:eastAsia="pl-PL"/>
        </w:rPr>
        <w:t xml:space="preserve">             </w:t>
      </w:r>
      <w:r w:rsidRPr="004F03FB">
        <w:rPr>
          <w:rFonts w:eastAsia="Calibri"/>
          <w:szCs w:val="24"/>
          <w:lang w:eastAsia="pl-PL"/>
        </w:rPr>
        <w:t xml:space="preserve"> o ochr</w:t>
      </w:r>
      <w:r w:rsidR="00E669DA">
        <w:rPr>
          <w:rFonts w:eastAsia="Calibri"/>
          <w:szCs w:val="24"/>
          <w:lang w:eastAsia="pl-PL"/>
        </w:rPr>
        <w:t>onie konkurencji i konsumentów-</w:t>
      </w:r>
      <w:r w:rsidR="00903B64">
        <w:rPr>
          <w:rFonts w:eastAsia="Calibri"/>
          <w:szCs w:val="24"/>
          <w:lang w:eastAsia="pl-PL"/>
        </w:rPr>
        <w:t xml:space="preserve"> Dz. U. z 2017 r. poz. 229 z późn. zm.),</w:t>
      </w:r>
      <w:r w:rsidR="00903B64">
        <w:rPr>
          <w:rFonts w:eastAsia="Calibri"/>
          <w:szCs w:val="24"/>
          <w:lang w:eastAsia="pl-PL"/>
        </w:rPr>
        <w:br/>
      </w:r>
      <w:r w:rsidRPr="004F03FB">
        <w:rPr>
          <w:rFonts w:eastAsia="Calibri"/>
          <w:szCs w:val="24"/>
          <w:lang w:eastAsia="pl-PL"/>
        </w:rPr>
        <w:t>o której mowa w art. 24 ust. 1 pkt 23 ustawy Pzp, w skład której wchodzą następujące podmioty: *</w:t>
      </w:r>
    </w:p>
    <w:p w:rsidR="004F03FB" w:rsidRPr="004F03FB" w:rsidRDefault="004F03FB" w:rsidP="004F03FB">
      <w:pPr>
        <w:suppressAutoHyphens w:val="0"/>
        <w:ind w:left="360"/>
        <w:jc w:val="both"/>
        <w:rPr>
          <w:rFonts w:eastAsia="Calibri"/>
          <w:szCs w:val="24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Podmioty należące do grupy kapitałowej</w:t>
            </w: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</w:tbl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4F03FB">
      <w:pPr>
        <w:widowControl/>
        <w:numPr>
          <w:ilvl w:val="0"/>
          <w:numId w:val="1"/>
        </w:numPr>
        <w:tabs>
          <w:tab w:val="num" w:pos="142"/>
        </w:tabs>
        <w:suppressAutoHyphens w:val="0"/>
        <w:ind w:left="36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>nie należę/ należymy do grupy kapitałowej (w rozumieniu ustawy z dnia 16 lutego 2007 r. o och</w:t>
      </w:r>
      <w:r w:rsidR="00F25675">
        <w:rPr>
          <w:rFonts w:eastAsia="Calibri"/>
          <w:szCs w:val="24"/>
          <w:lang w:eastAsia="pl-PL"/>
        </w:rPr>
        <w:t>ronie konkurencji i konsumentów</w:t>
      </w:r>
      <w:r w:rsidR="00903B64">
        <w:rPr>
          <w:rFonts w:eastAsia="Calibri"/>
          <w:szCs w:val="24"/>
          <w:lang w:eastAsia="pl-PL"/>
        </w:rPr>
        <w:t>– Dz. U. z 2017 r. poz. 229 z późn. zm.),</w:t>
      </w:r>
      <w:r w:rsidR="00F25675">
        <w:rPr>
          <w:rFonts w:eastAsia="Calibri"/>
          <w:szCs w:val="24"/>
          <w:lang w:eastAsia="pl-PL"/>
        </w:rPr>
        <w:br/>
      </w:r>
      <w:r w:rsidRPr="004F03FB">
        <w:rPr>
          <w:rFonts w:eastAsia="Calibri"/>
          <w:szCs w:val="24"/>
          <w:lang w:eastAsia="pl-PL"/>
        </w:rPr>
        <w:t>o której mowa w art. 24 ust. 1 pkt 23 ustawy Pzp *.</w:t>
      </w:r>
    </w:p>
    <w:p w:rsidR="004F03FB" w:rsidRPr="004F03FB" w:rsidRDefault="004F03FB" w:rsidP="004F03FB">
      <w:pPr>
        <w:suppressAutoHyphens w:val="0"/>
        <w:autoSpaceDE w:val="0"/>
        <w:autoSpaceDN w:val="0"/>
        <w:adjustRightInd w:val="0"/>
        <w:spacing w:before="240" w:after="120"/>
        <w:ind w:right="45"/>
        <w:jc w:val="both"/>
        <w:rPr>
          <w:rFonts w:eastAsia="Calibri"/>
          <w:i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 xml:space="preserve">* </w:t>
      </w:r>
      <w:r w:rsidRPr="004F03FB">
        <w:rPr>
          <w:rFonts w:eastAsia="Calibri"/>
          <w:i/>
          <w:szCs w:val="24"/>
          <w:lang w:eastAsia="pl-PL"/>
        </w:rPr>
        <w:t xml:space="preserve">Zaznaczyć odpowiedni kwadrat. </w:t>
      </w:r>
    </w:p>
    <w:p w:rsidR="004F03FB" w:rsidRPr="004F03FB" w:rsidRDefault="004F03FB" w:rsidP="004F03FB">
      <w:pPr>
        <w:suppressAutoHyphens w:val="0"/>
        <w:jc w:val="both"/>
        <w:rPr>
          <w:szCs w:val="24"/>
          <w:lang w:eastAsia="pl-PL"/>
        </w:rPr>
      </w:pP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 w:rsidRPr="004F03FB">
        <w:rPr>
          <w:b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4F03FB" w:rsidRPr="004F03FB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Nazwa(y) Wykonawcy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Pieczęć(cie) Wykonawcy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Miejscowość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i data</w:t>
            </w:r>
          </w:p>
        </w:tc>
      </w:tr>
      <w:tr w:rsidR="004F03FB" w:rsidRPr="004F03FB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ind w:firstLine="708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</w:tr>
      <w:tr w:rsidR="004F03FB" w:rsidRPr="004F03FB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</w:tr>
    </w:tbl>
    <w:p w:rsidR="00950B6C" w:rsidRPr="004F03FB" w:rsidRDefault="00950B6C">
      <w:pPr>
        <w:rPr>
          <w:szCs w:val="24"/>
        </w:rPr>
      </w:pPr>
    </w:p>
    <w:sectPr w:rsidR="00950B6C" w:rsidRPr="004F03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AA" w:rsidRDefault="00FF6BAA" w:rsidP="004F03FB">
      <w:r>
        <w:separator/>
      </w:r>
    </w:p>
  </w:endnote>
  <w:endnote w:type="continuationSeparator" w:id="0">
    <w:p w:rsidR="00FF6BAA" w:rsidRDefault="00FF6BAA" w:rsidP="004F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816902"/>
      <w:docPartObj>
        <w:docPartGallery w:val="Page Numbers (Bottom of Page)"/>
        <w:docPartUnique/>
      </w:docPartObj>
    </w:sdtPr>
    <w:sdtEndPr/>
    <w:sdtContent>
      <w:p w:rsidR="00F774D1" w:rsidRDefault="00F774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BAA">
          <w:rPr>
            <w:noProof/>
          </w:rPr>
          <w:t>1</w:t>
        </w:r>
        <w:r>
          <w:fldChar w:fldCharType="end"/>
        </w:r>
      </w:p>
    </w:sdtContent>
  </w:sdt>
  <w:p w:rsidR="004F03FB" w:rsidRDefault="004F03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AA" w:rsidRDefault="00FF6BAA" w:rsidP="004F03FB">
      <w:r>
        <w:separator/>
      </w:r>
    </w:p>
  </w:footnote>
  <w:footnote w:type="continuationSeparator" w:id="0">
    <w:p w:rsidR="00FF6BAA" w:rsidRDefault="00FF6BAA" w:rsidP="004F0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B" w:rsidRPr="004F03FB" w:rsidRDefault="00437225" w:rsidP="004F03FB">
    <w:pPr>
      <w:pStyle w:val="Nagwek"/>
      <w:jc w:val="right"/>
      <w:rPr>
        <w:i/>
        <w:szCs w:val="24"/>
      </w:rPr>
    </w:pPr>
    <w:r>
      <w:rPr>
        <w:i/>
        <w:szCs w:val="24"/>
      </w:rPr>
      <w:t>Załącznik nr 6</w:t>
    </w:r>
    <w:r w:rsidR="004F03FB">
      <w:rPr>
        <w:i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FB"/>
    <w:rsid w:val="000749AE"/>
    <w:rsid w:val="001B0513"/>
    <w:rsid w:val="002B45C1"/>
    <w:rsid w:val="00307CB1"/>
    <w:rsid w:val="004013EB"/>
    <w:rsid w:val="004102F9"/>
    <w:rsid w:val="00437225"/>
    <w:rsid w:val="0048429A"/>
    <w:rsid w:val="004F03FB"/>
    <w:rsid w:val="00573EB3"/>
    <w:rsid w:val="00574959"/>
    <w:rsid w:val="005E341F"/>
    <w:rsid w:val="0060738E"/>
    <w:rsid w:val="00667D4D"/>
    <w:rsid w:val="00741D85"/>
    <w:rsid w:val="007423F0"/>
    <w:rsid w:val="00750A60"/>
    <w:rsid w:val="007B144E"/>
    <w:rsid w:val="00803F8C"/>
    <w:rsid w:val="00897520"/>
    <w:rsid w:val="008C119F"/>
    <w:rsid w:val="00903B64"/>
    <w:rsid w:val="00950B6C"/>
    <w:rsid w:val="009D0219"/>
    <w:rsid w:val="00A14A7B"/>
    <w:rsid w:val="00A24007"/>
    <w:rsid w:val="00A93DA0"/>
    <w:rsid w:val="00AF205F"/>
    <w:rsid w:val="00B253AA"/>
    <w:rsid w:val="00B90E1D"/>
    <w:rsid w:val="00BE40BA"/>
    <w:rsid w:val="00C56B1F"/>
    <w:rsid w:val="00C71D50"/>
    <w:rsid w:val="00DE3FEC"/>
    <w:rsid w:val="00E15772"/>
    <w:rsid w:val="00E669DA"/>
    <w:rsid w:val="00E93274"/>
    <w:rsid w:val="00E976D1"/>
    <w:rsid w:val="00E9787B"/>
    <w:rsid w:val="00EC6659"/>
    <w:rsid w:val="00F25675"/>
    <w:rsid w:val="00F324E0"/>
    <w:rsid w:val="00F774D1"/>
    <w:rsid w:val="00FE508A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3FB"/>
  </w:style>
  <w:style w:type="paragraph" w:styleId="Stopka">
    <w:name w:val="footer"/>
    <w:basedOn w:val="Normalny"/>
    <w:link w:val="Stopka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3FB"/>
  </w:style>
  <w:style w:type="paragraph" w:styleId="Akapitzlist">
    <w:name w:val="List Paragraph"/>
    <w:basedOn w:val="Normalny"/>
    <w:uiPriority w:val="34"/>
    <w:qFormat/>
    <w:rsid w:val="004F03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D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3FB"/>
  </w:style>
  <w:style w:type="paragraph" w:styleId="Stopka">
    <w:name w:val="footer"/>
    <w:basedOn w:val="Normalny"/>
    <w:link w:val="Stopka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3FB"/>
  </w:style>
  <w:style w:type="paragraph" w:styleId="Akapitzlist">
    <w:name w:val="List Paragraph"/>
    <w:basedOn w:val="Normalny"/>
    <w:uiPriority w:val="34"/>
    <w:qFormat/>
    <w:rsid w:val="004F03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D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24</cp:revision>
  <cp:lastPrinted>2018-02-12T07:17:00Z</cp:lastPrinted>
  <dcterms:created xsi:type="dcterms:W3CDTF">2017-06-22T08:01:00Z</dcterms:created>
  <dcterms:modified xsi:type="dcterms:W3CDTF">2020-03-10T09:52:00Z</dcterms:modified>
</cp:coreProperties>
</file>